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20D0E" w:rsidRDefault="00C20D0E" w14:paraId="125117CC" w14:textId="154B9AA5">
      <w:pPr>
        <w:pStyle w:val="confTitle"/>
      </w:pPr>
      <w:r>
        <w:rPr>
          <w:noProof/>
        </w:rPr>
        <w:drawing>
          <wp:inline distT="0" distB="0" distL="0" distR="0" wp14:anchorId="2EC3E1CC" wp14:editId="27EEF577">
            <wp:extent cx="6116955" cy="1096645"/>
            <wp:effectExtent l="0" t="0" r="4445" b="0"/>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16955" cy="1096645"/>
                    </a:xfrm>
                    <a:prstGeom prst="rect">
                      <a:avLst/>
                    </a:prstGeom>
                  </pic:spPr>
                </pic:pic>
              </a:graphicData>
            </a:graphic>
          </wp:inline>
        </w:drawing>
      </w:r>
    </w:p>
    <w:p w:rsidR="009D2632" w:rsidRDefault="009D2632" w14:paraId="4D52F88C" w14:textId="4B9E4886">
      <w:pPr>
        <w:pStyle w:val="confTitle"/>
      </w:pPr>
      <w:r>
        <w:t>MS Word Template for Conference Papers</w:t>
      </w:r>
      <w:r w:rsidR="006B043D">
        <w:t xml:space="preserve"> </w:t>
      </w:r>
    </w:p>
    <w:p w:rsidR="004F17C0" w:rsidP="398376E1" w:rsidRDefault="004F17C0" w14:paraId="79FBDB6D" w14:textId="6529A8FE">
      <w:pPr>
        <w:pStyle w:val="confAuthors"/>
      </w:pPr>
      <w:r w:rsidR="004F17C0">
        <w:rPr/>
        <w:t>Author 1</w:t>
      </w:r>
      <w:r w:rsidR="00C20D0E">
        <w:rPr/>
        <w:t xml:space="preserve"> (Presenting Author)</w:t>
      </w:r>
      <w:r w:rsidR="009D2632">
        <w:rPr/>
        <w:t>, Affiliation, Contact Email</w:t>
      </w:r>
    </w:p>
    <w:p w:rsidR="004F17C0" w:rsidP="398376E1" w:rsidRDefault="004F17C0" w14:paraId="777D5E02" w14:textId="032E7226">
      <w:pPr>
        <w:pStyle w:val="confAuthors"/>
        <w:sectPr w:rsidR="00E40183" w:rsidSect="00C20D0E">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1909" w:h="15826" w:orient="portrait" w:code="1"/>
          <w:pgMar w:top="146" w:right="1138" w:bottom="1138" w:left="1138" w:header="720" w:footer="1008" w:gutter="0"/>
          <w:pgNumType w:start="1"/>
          <w:cols w:space="432"/>
          <w:docGrid w:linePitch="360"/>
        </w:sectPr>
      </w:pPr>
      <w:r w:rsidR="004F17C0">
        <w:rPr/>
        <w:t>Author 2, Author 3</w:t>
      </w:r>
    </w:p>
    <w:p w:rsidR="009D2632" w:rsidP="00C20D0E" w:rsidRDefault="004F17C0" w14:paraId="1F03869F" w14:textId="26221350">
      <w:pPr>
        <w:pStyle w:val="Heading1"/>
        <w:spacing w:line="360" w:lineRule="auto"/>
      </w:pPr>
      <w:bookmarkStart w:name="_Ref18293189" w:id="3"/>
      <w:r>
        <w:t>Introduction</w:t>
      </w:r>
      <w:bookmarkEnd w:id="3"/>
    </w:p>
    <w:p w:rsidR="009D2632" w:rsidP="00F311B0" w:rsidRDefault="004F17C0" w14:paraId="65504E09" w14:textId="3BE3EBF2">
      <w:pPr>
        <w:pStyle w:val="Heading1"/>
        <w:spacing w:line="360" w:lineRule="auto"/>
      </w:pPr>
      <w:r>
        <w:t xml:space="preserve">Formulation </w:t>
      </w:r>
    </w:p>
    <w:p w:rsidR="009D2632" w:rsidP="00F311B0" w:rsidRDefault="009D2632" w14:paraId="54CEAC06" w14:textId="77777777">
      <w:pPr>
        <w:pStyle w:val="Heading2"/>
        <w:spacing w:line="360" w:lineRule="auto"/>
      </w:pPr>
      <w:r>
        <w:t>General Layout</w:t>
      </w:r>
    </w:p>
    <w:p w:rsidR="009D2632" w:rsidP="00F311B0" w:rsidRDefault="009D2632" w14:paraId="17AA4C95" w14:textId="77777777">
      <w:pPr>
        <w:pStyle w:val="conftext"/>
        <w:spacing w:line="360" w:lineRule="auto"/>
      </w:pPr>
      <w:r>
        <w:t xml:space="preserve">This template has been set up so that conference papers can print on either A4 or US letter size paper. Every effort should be made to avoid changing the Page Setup properties. </w:t>
      </w:r>
    </w:p>
    <w:p w:rsidR="00F311B0" w:rsidP="00F311B0" w:rsidRDefault="009D2632" w14:paraId="7B48A0E7" w14:textId="77777777">
      <w:pPr>
        <w:pStyle w:val="conftext"/>
        <w:spacing w:line="360" w:lineRule="auto"/>
      </w:pPr>
      <w:r>
        <w:t>If you are using MS Word, the Page Setup Properties should match the settings that appear</w:t>
      </w:r>
      <w:r w:rsidR="00864EFE">
        <w:t xml:space="preserve"> in the “Dual” column in Table I</w:t>
      </w:r>
      <w:r>
        <w:t xml:space="preserve">. </w:t>
      </w:r>
    </w:p>
    <w:p w:rsidR="00F311B0" w:rsidP="00F311B0" w:rsidRDefault="00F311B0" w14:paraId="2C51C7A3" w14:textId="77777777">
      <w:pPr>
        <w:pStyle w:val="Heading2"/>
        <w:spacing w:line="360" w:lineRule="auto"/>
      </w:pPr>
      <w:bookmarkStart w:name="_Ref18293173" w:id="4"/>
      <w:r>
        <w:t>Fonts</w:t>
      </w:r>
      <w:bookmarkEnd w:id="4"/>
    </w:p>
    <w:p w:rsidR="00F311B0" w:rsidP="00F311B0" w:rsidRDefault="00F311B0" w14:paraId="58648CA8" w14:textId="77777777">
      <w:pPr>
        <w:pStyle w:val="conftext"/>
        <w:spacing w:line="360" w:lineRule="auto"/>
      </w:pPr>
      <w:r>
        <w:t>Authors should only use Times New Roman for the text and Helvetica for the headings. Using the appropriate paragraph styles will ensure proper use of font family and size. All contributions should use 10pt Times New Roman for the body text [Paragraph style: “</w:t>
      </w:r>
      <w:proofErr w:type="spellStart"/>
      <w:r>
        <w:t>conf_text</w:t>
      </w:r>
      <w:proofErr w:type="spellEnd"/>
      <w:r w:rsidR="0026235D">
        <w:t xml:space="preserve"> + Line spacing: 1.5</w:t>
      </w:r>
      <w:r>
        <w:t xml:space="preserve">”]. </w:t>
      </w:r>
    </w:p>
    <w:p w:rsidR="00F311B0" w:rsidP="00F311B0" w:rsidRDefault="00F311B0" w14:paraId="2474FE12" w14:textId="77777777">
      <w:pPr>
        <w:pStyle w:val="conftext"/>
        <w:spacing w:line="360" w:lineRule="auto"/>
      </w:pPr>
      <w:r>
        <w:t xml:space="preserve">For graphics, Times (in roman, </w:t>
      </w:r>
      <w:proofErr w:type="gramStart"/>
      <w:r>
        <w:t>bold</w:t>
      </w:r>
      <w:proofErr w:type="gramEnd"/>
      <w:r>
        <w:t xml:space="preserve"> or italic), symbol and Zapf Dingbats fonts should be used. </w:t>
      </w:r>
    </w:p>
    <w:p w:rsidR="004D62A3" w:rsidP="00F311B0" w:rsidRDefault="004D62A3" w14:paraId="3743C7BD" w14:textId="77777777">
      <w:pPr>
        <w:pStyle w:val="conftext"/>
        <w:spacing w:line="360" w:lineRule="auto"/>
      </w:pPr>
    </w:p>
    <w:p w:rsidR="009D2632" w:rsidP="00F311B0" w:rsidRDefault="00864EFE" w14:paraId="3E527746" w14:textId="77777777">
      <w:pPr>
        <w:pStyle w:val="conftext"/>
        <w:spacing w:line="360" w:lineRule="auto"/>
        <w:jc w:val="center"/>
      </w:pPr>
      <w:r>
        <w:t>Table I</w:t>
      </w:r>
      <w:r w:rsidR="009D2632">
        <w:t>: Margin specifications</w:t>
      </w:r>
    </w:p>
    <w:p w:rsidR="00575F9D" w:rsidP="00F311B0" w:rsidRDefault="00575F9D" w14:paraId="7CB69B8E" w14:textId="77777777">
      <w:pPr>
        <w:pStyle w:val="conftext"/>
        <w:spacing w:line="360" w:lineRule="auto"/>
        <w:jc w:val="center"/>
      </w:pPr>
    </w:p>
    <w:tbl>
      <w:tblPr>
        <w:tblW w:w="0" w:type="auto"/>
        <w:jc w:val="center"/>
        <w:tblLayout w:type="fixed"/>
        <w:tblLook w:val="0000" w:firstRow="0" w:lastRow="0" w:firstColumn="0" w:lastColumn="0" w:noHBand="0" w:noVBand="0"/>
      </w:tblPr>
      <w:tblGrid>
        <w:gridCol w:w="1040"/>
        <w:gridCol w:w="900"/>
        <w:gridCol w:w="1234"/>
        <w:gridCol w:w="1870"/>
      </w:tblGrid>
      <w:tr w:rsidR="009D2632" w14:paraId="6DD8D36D" w14:textId="77777777">
        <w:tblPrEx>
          <w:tblCellMar>
            <w:top w:w="0" w:type="dxa"/>
            <w:bottom w:w="0" w:type="dxa"/>
          </w:tblCellMar>
        </w:tblPrEx>
        <w:trPr>
          <w:jc w:val="center"/>
        </w:trPr>
        <w:tc>
          <w:tcPr>
            <w:tcW w:w="1040" w:type="dxa"/>
            <w:tcBorders>
              <w:top w:val="single" w:color="auto" w:sz="6" w:space="0"/>
              <w:left w:val="single" w:color="auto" w:sz="6" w:space="0"/>
              <w:bottom w:val="single" w:color="auto" w:sz="6" w:space="0"/>
              <w:right w:val="single" w:color="auto" w:sz="6" w:space="0"/>
            </w:tcBorders>
          </w:tcPr>
          <w:p w:rsidR="009D2632" w:rsidP="00F311B0" w:rsidRDefault="009D2632" w14:paraId="047AA2B5" w14:textId="77777777">
            <w:pPr>
              <w:pStyle w:val="tableheading"/>
              <w:spacing w:line="360" w:lineRule="auto"/>
              <w:jc w:val="left"/>
            </w:pPr>
            <w:r>
              <w:t>Margin</w:t>
            </w:r>
          </w:p>
        </w:tc>
        <w:tc>
          <w:tcPr>
            <w:tcW w:w="900" w:type="dxa"/>
            <w:tcBorders>
              <w:top w:val="single" w:color="auto" w:sz="6" w:space="0"/>
              <w:left w:val="single" w:color="auto" w:sz="6" w:space="0"/>
              <w:bottom w:val="single" w:color="auto" w:sz="6" w:space="0"/>
              <w:right w:val="single" w:color="auto" w:sz="6" w:space="0"/>
            </w:tcBorders>
          </w:tcPr>
          <w:p w:rsidR="009D2632" w:rsidP="00F311B0" w:rsidRDefault="009D2632" w14:paraId="6FC0A0A4" w14:textId="77777777">
            <w:pPr>
              <w:pStyle w:val="tableheading"/>
              <w:spacing w:line="360" w:lineRule="auto"/>
            </w:pPr>
            <w:r>
              <w:t>Dual</w:t>
            </w:r>
          </w:p>
        </w:tc>
        <w:tc>
          <w:tcPr>
            <w:tcW w:w="1234" w:type="dxa"/>
            <w:tcBorders>
              <w:top w:val="single" w:color="auto" w:sz="6" w:space="0"/>
              <w:left w:val="single" w:color="auto" w:sz="6" w:space="0"/>
              <w:bottom w:val="single" w:color="auto" w:sz="6" w:space="0"/>
              <w:right w:val="single" w:color="auto" w:sz="6" w:space="0"/>
            </w:tcBorders>
          </w:tcPr>
          <w:p w:rsidR="009D2632" w:rsidP="00F311B0" w:rsidRDefault="009D2632" w14:paraId="4BDF97D5" w14:textId="77777777">
            <w:pPr>
              <w:pStyle w:val="tableheading"/>
              <w:spacing w:line="360" w:lineRule="auto"/>
            </w:pPr>
            <w:r>
              <w:t>A4 Paper</w:t>
            </w:r>
          </w:p>
        </w:tc>
        <w:tc>
          <w:tcPr>
            <w:tcW w:w="1870" w:type="dxa"/>
            <w:tcBorders>
              <w:top w:val="single" w:color="auto" w:sz="6" w:space="0"/>
              <w:left w:val="single" w:color="auto" w:sz="6" w:space="0"/>
              <w:bottom w:val="single" w:color="auto" w:sz="6" w:space="0"/>
              <w:right w:val="single" w:color="auto" w:sz="6" w:space="0"/>
            </w:tcBorders>
          </w:tcPr>
          <w:p w:rsidR="009D2632" w:rsidP="00F311B0" w:rsidRDefault="009D2632" w14:paraId="5BD0A1B7" w14:textId="77777777">
            <w:pPr>
              <w:pStyle w:val="tableheading"/>
              <w:spacing w:line="360" w:lineRule="auto"/>
            </w:pPr>
            <w:r>
              <w:t>US Letter Paper</w:t>
            </w:r>
          </w:p>
        </w:tc>
      </w:tr>
      <w:tr w:rsidR="009D2632" w14:paraId="23638115" w14:textId="77777777">
        <w:tblPrEx>
          <w:tblCellMar>
            <w:top w:w="0" w:type="dxa"/>
            <w:bottom w:w="0" w:type="dxa"/>
          </w:tblCellMar>
        </w:tblPrEx>
        <w:trPr>
          <w:cantSplit/>
          <w:jc w:val="center"/>
        </w:trPr>
        <w:tc>
          <w:tcPr>
            <w:tcW w:w="1040" w:type="dxa"/>
            <w:tcBorders>
              <w:top w:val="single" w:color="auto" w:sz="6" w:space="0"/>
              <w:left w:val="single" w:color="auto" w:sz="6" w:space="0"/>
              <w:bottom w:val="single" w:color="auto" w:sz="6" w:space="0"/>
              <w:right w:val="single" w:color="auto" w:sz="6" w:space="0"/>
            </w:tcBorders>
          </w:tcPr>
          <w:p w:rsidR="009D2632" w:rsidP="00F311B0" w:rsidRDefault="009D2632" w14:paraId="3233F6A8" w14:textId="77777777">
            <w:pPr>
              <w:keepLines/>
              <w:spacing w:line="360" w:lineRule="auto"/>
              <w:rPr>
                <w:sz w:val="18"/>
              </w:rPr>
            </w:pPr>
            <w:r>
              <w:rPr>
                <w:sz w:val="18"/>
              </w:rPr>
              <w:t>Top</w:t>
            </w:r>
          </w:p>
        </w:tc>
        <w:tc>
          <w:tcPr>
            <w:tcW w:w="900" w:type="dxa"/>
            <w:tcBorders>
              <w:top w:val="single" w:color="auto" w:sz="6" w:space="0"/>
              <w:left w:val="single" w:color="auto" w:sz="6" w:space="0"/>
              <w:bottom w:val="single" w:color="auto" w:sz="6" w:space="0"/>
              <w:right w:val="single" w:color="auto" w:sz="6" w:space="0"/>
            </w:tcBorders>
          </w:tcPr>
          <w:p w:rsidR="009D2632" w:rsidP="00F311B0" w:rsidRDefault="009D2632" w14:paraId="0E8A60D4" w14:textId="77777777">
            <w:pPr>
              <w:keepLines/>
              <w:spacing w:line="360" w:lineRule="auto"/>
              <w:jc w:val="center"/>
              <w:rPr>
                <w:sz w:val="18"/>
              </w:rPr>
            </w:pPr>
            <w:r>
              <w:rPr>
                <w:sz w:val="18"/>
              </w:rPr>
              <w:t>7.6 mm</w:t>
            </w:r>
            <w:r>
              <w:rPr>
                <w:sz w:val="18"/>
              </w:rPr>
              <w:br/>
            </w:r>
            <w:r>
              <w:rPr>
                <w:sz w:val="18"/>
              </w:rPr>
              <w:t>(0.3 in)</w:t>
            </w:r>
          </w:p>
        </w:tc>
        <w:tc>
          <w:tcPr>
            <w:tcW w:w="1234" w:type="dxa"/>
            <w:tcBorders>
              <w:top w:val="single" w:color="auto" w:sz="6" w:space="0"/>
              <w:left w:val="single" w:color="auto" w:sz="6" w:space="0"/>
              <w:bottom w:val="single" w:color="auto" w:sz="6" w:space="0"/>
              <w:right w:val="single" w:color="auto" w:sz="6" w:space="0"/>
            </w:tcBorders>
          </w:tcPr>
          <w:p w:rsidR="009D2632" w:rsidP="00F311B0" w:rsidRDefault="009D2632" w14:paraId="6DB157AA" w14:textId="77777777">
            <w:pPr>
              <w:keepLines/>
              <w:spacing w:line="360" w:lineRule="auto"/>
              <w:jc w:val="center"/>
              <w:rPr>
                <w:sz w:val="18"/>
              </w:rPr>
            </w:pPr>
            <w:r>
              <w:rPr>
                <w:sz w:val="18"/>
              </w:rPr>
              <w:t>37 mm</w:t>
            </w:r>
            <w:r>
              <w:rPr>
                <w:sz w:val="18"/>
              </w:rPr>
              <w:br/>
            </w:r>
            <w:r>
              <w:rPr>
                <w:sz w:val="18"/>
              </w:rPr>
              <w:t>(1.45 in)</w:t>
            </w:r>
          </w:p>
        </w:tc>
        <w:tc>
          <w:tcPr>
            <w:tcW w:w="1870" w:type="dxa"/>
            <w:tcBorders>
              <w:top w:val="single" w:color="auto" w:sz="6" w:space="0"/>
              <w:left w:val="single" w:color="auto" w:sz="6" w:space="0"/>
              <w:bottom w:val="single" w:color="auto" w:sz="6" w:space="0"/>
              <w:right w:val="single" w:color="auto" w:sz="6" w:space="0"/>
            </w:tcBorders>
          </w:tcPr>
          <w:p w:rsidR="009D2632" w:rsidP="00F311B0" w:rsidRDefault="009D2632" w14:paraId="477D0CDE" w14:textId="77777777">
            <w:pPr>
              <w:keepLines/>
              <w:spacing w:line="360" w:lineRule="auto"/>
              <w:jc w:val="center"/>
              <w:rPr>
                <w:sz w:val="18"/>
              </w:rPr>
            </w:pPr>
            <w:r>
              <w:rPr>
                <w:sz w:val="18"/>
              </w:rPr>
              <w:t xml:space="preserve">19 mm </w:t>
            </w:r>
            <w:r>
              <w:rPr>
                <w:sz w:val="18"/>
              </w:rPr>
              <w:br/>
            </w:r>
            <w:r>
              <w:rPr>
                <w:sz w:val="18"/>
              </w:rPr>
              <w:t>(0.75 in)</w:t>
            </w:r>
          </w:p>
        </w:tc>
      </w:tr>
      <w:tr w:rsidR="009D2632" w14:paraId="0F85267F" w14:textId="77777777">
        <w:tblPrEx>
          <w:tblCellMar>
            <w:top w:w="0" w:type="dxa"/>
            <w:bottom w:w="0" w:type="dxa"/>
          </w:tblCellMar>
        </w:tblPrEx>
        <w:trPr>
          <w:cantSplit/>
          <w:jc w:val="center"/>
        </w:trPr>
        <w:tc>
          <w:tcPr>
            <w:tcW w:w="1040" w:type="dxa"/>
            <w:tcBorders>
              <w:top w:val="single" w:color="auto" w:sz="6" w:space="0"/>
              <w:left w:val="single" w:color="auto" w:sz="6" w:space="0"/>
              <w:bottom w:val="single" w:color="auto" w:sz="6" w:space="0"/>
              <w:right w:val="single" w:color="auto" w:sz="6" w:space="0"/>
            </w:tcBorders>
          </w:tcPr>
          <w:p w:rsidR="009D2632" w:rsidP="00F311B0" w:rsidRDefault="009D2632" w14:paraId="3B5BD3B4" w14:textId="77777777">
            <w:pPr>
              <w:keepLines/>
              <w:spacing w:line="360" w:lineRule="auto"/>
              <w:rPr>
                <w:sz w:val="18"/>
              </w:rPr>
            </w:pPr>
            <w:r>
              <w:rPr>
                <w:sz w:val="18"/>
              </w:rPr>
              <w:t>Bottom</w:t>
            </w:r>
          </w:p>
        </w:tc>
        <w:tc>
          <w:tcPr>
            <w:tcW w:w="900" w:type="dxa"/>
            <w:tcBorders>
              <w:top w:val="single" w:color="auto" w:sz="6" w:space="0"/>
              <w:left w:val="single" w:color="auto" w:sz="6" w:space="0"/>
              <w:bottom w:val="single" w:color="auto" w:sz="6" w:space="0"/>
              <w:right w:val="single" w:color="auto" w:sz="6" w:space="0"/>
            </w:tcBorders>
          </w:tcPr>
          <w:p w:rsidR="009D2632" w:rsidP="00F311B0" w:rsidRDefault="009D2632" w14:paraId="4CD56865" w14:textId="77777777">
            <w:pPr>
              <w:keepLines/>
              <w:spacing w:line="360" w:lineRule="auto"/>
              <w:jc w:val="center"/>
              <w:rPr>
                <w:sz w:val="18"/>
              </w:rPr>
            </w:pPr>
            <w:r>
              <w:rPr>
                <w:sz w:val="18"/>
              </w:rPr>
              <w:t xml:space="preserve">20 mm </w:t>
            </w:r>
            <w:r>
              <w:rPr>
                <w:sz w:val="18"/>
              </w:rPr>
              <w:br/>
            </w:r>
            <w:r>
              <w:rPr>
                <w:sz w:val="18"/>
              </w:rPr>
              <w:t>(0.79 in)</w:t>
            </w:r>
          </w:p>
        </w:tc>
        <w:tc>
          <w:tcPr>
            <w:tcW w:w="1234" w:type="dxa"/>
            <w:tcBorders>
              <w:top w:val="single" w:color="auto" w:sz="6" w:space="0"/>
              <w:left w:val="single" w:color="auto" w:sz="6" w:space="0"/>
              <w:bottom w:val="single" w:color="auto" w:sz="6" w:space="0"/>
              <w:right w:val="single" w:color="auto" w:sz="6" w:space="0"/>
            </w:tcBorders>
          </w:tcPr>
          <w:p w:rsidR="009D2632" w:rsidP="00F311B0" w:rsidRDefault="009D2632" w14:paraId="3212D9E3" w14:textId="77777777">
            <w:pPr>
              <w:keepLines/>
              <w:spacing w:line="360" w:lineRule="auto"/>
              <w:jc w:val="center"/>
              <w:rPr>
                <w:sz w:val="18"/>
              </w:rPr>
            </w:pPr>
            <w:r>
              <w:rPr>
                <w:sz w:val="18"/>
              </w:rPr>
              <w:t xml:space="preserve">19 mm </w:t>
            </w:r>
            <w:r>
              <w:rPr>
                <w:sz w:val="18"/>
              </w:rPr>
              <w:br/>
            </w:r>
            <w:r>
              <w:rPr>
                <w:sz w:val="18"/>
              </w:rPr>
              <w:t>(0.75 in)</w:t>
            </w:r>
          </w:p>
        </w:tc>
        <w:tc>
          <w:tcPr>
            <w:tcW w:w="1870" w:type="dxa"/>
            <w:tcBorders>
              <w:top w:val="single" w:color="auto" w:sz="6" w:space="0"/>
              <w:left w:val="single" w:color="auto" w:sz="6" w:space="0"/>
              <w:bottom w:val="single" w:color="auto" w:sz="6" w:space="0"/>
              <w:right w:val="single" w:color="auto" w:sz="6" w:space="0"/>
            </w:tcBorders>
          </w:tcPr>
          <w:p w:rsidR="009D2632" w:rsidP="00F311B0" w:rsidRDefault="009D2632" w14:paraId="183DA239" w14:textId="77777777">
            <w:pPr>
              <w:keepLines/>
              <w:spacing w:line="360" w:lineRule="auto"/>
              <w:jc w:val="center"/>
              <w:rPr>
                <w:sz w:val="18"/>
              </w:rPr>
            </w:pPr>
            <w:r>
              <w:rPr>
                <w:sz w:val="18"/>
              </w:rPr>
              <w:t xml:space="preserve">19 mm </w:t>
            </w:r>
            <w:r>
              <w:rPr>
                <w:sz w:val="18"/>
              </w:rPr>
              <w:br/>
            </w:r>
            <w:r>
              <w:rPr>
                <w:sz w:val="18"/>
              </w:rPr>
              <w:t>(0.75 in)</w:t>
            </w:r>
          </w:p>
        </w:tc>
      </w:tr>
      <w:tr w:rsidR="009D2632" w14:paraId="6005E3EE" w14:textId="77777777">
        <w:tblPrEx>
          <w:tblCellMar>
            <w:top w:w="0" w:type="dxa"/>
            <w:bottom w:w="0" w:type="dxa"/>
          </w:tblCellMar>
        </w:tblPrEx>
        <w:trPr>
          <w:cantSplit/>
          <w:jc w:val="center"/>
        </w:trPr>
        <w:tc>
          <w:tcPr>
            <w:tcW w:w="1040" w:type="dxa"/>
            <w:tcBorders>
              <w:top w:val="single" w:color="auto" w:sz="6" w:space="0"/>
              <w:left w:val="single" w:color="auto" w:sz="6" w:space="0"/>
              <w:bottom w:val="single" w:color="auto" w:sz="6" w:space="0"/>
              <w:right w:val="single" w:color="auto" w:sz="6" w:space="0"/>
            </w:tcBorders>
          </w:tcPr>
          <w:p w:rsidR="009D2632" w:rsidP="00F311B0" w:rsidRDefault="009D2632" w14:paraId="02229C0D" w14:textId="77777777">
            <w:pPr>
              <w:keepLines/>
              <w:spacing w:line="360" w:lineRule="auto"/>
              <w:rPr>
                <w:sz w:val="18"/>
              </w:rPr>
            </w:pPr>
            <w:r>
              <w:rPr>
                <w:sz w:val="18"/>
              </w:rPr>
              <w:t>Left</w:t>
            </w:r>
          </w:p>
        </w:tc>
        <w:tc>
          <w:tcPr>
            <w:tcW w:w="900" w:type="dxa"/>
            <w:tcBorders>
              <w:top w:val="single" w:color="auto" w:sz="6" w:space="0"/>
              <w:left w:val="single" w:color="auto" w:sz="6" w:space="0"/>
              <w:bottom w:val="single" w:color="auto" w:sz="6" w:space="0"/>
              <w:right w:val="single" w:color="auto" w:sz="6" w:space="0"/>
            </w:tcBorders>
          </w:tcPr>
          <w:p w:rsidR="009D2632" w:rsidP="00F311B0" w:rsidRDefault="009D2632" w14:paraId="04C93DE6" w14:textId="77777777">
            <w:pPr>
              <w:keepLines/>
              <w:spacing w:line="360" w:lineRule="auto"/>
              <w:jc w:val="center"/>
              <w:rPr>
                <w:sz w:val="18"/>
              </w:rPr>
            </w:pPr>
            <w:r>
              <w:rPr>
                <w:sz w:val="18"/>
              </w:rPr>
              <w:t xml:space="preserve">20 mm </w:t>
            </w:r>
            <w:r>
              <w:rPr>
                <w:sz w:val="18"/>
              </w:rPr>
              <w:br/>
            </w:r>
            <w:r>
              <w:rPr>
                <w:sz w:val="18"/>
              </w:rPr>
              <w:t>(0.79 in)</w:t>
            </w:r>
          </w:p>
        </w:tc>
        <w:tc>
          <w:tcPr>
            <w:tcW w:w="1234" w:type="dxa"/>
            <w:tcBorders>
              <w:top w:val="single" w:color="auto" w:sz="6" w:space="0"/>
              <w:left w:val="single" w:color="auto" w:sz="6" w:space="0"/>
              <w:bottom w:val="single" w:color="auto" w:sz="6" w:space="0"/>
              <w:right w:val="single" w:color="auto" w:sz="6" w:space="0"/>
            </w:tcBorders>
          </w:tcPr>
          <w:p w:rsidR="009D2632" w:rsidP="00F311B0" w:rsidRDefault="009D2632" w14:paraId="37584340" w14:textId="77777777">
            <w:pPr>
              <w:keepLines/>
              <w:spacing w:line="360" w:lineRule="auto"/>
              <w:jc w:val="center"/>
              <w:rPr>
                <w:sz w:val="18"/>
              </w:rPr>
            </w:pPr>
            <w:r>
              <w:rPr>
                <w:sz w:val="18"/>
              </w:rPr>
              <w:t xml:space="preserve">20 mm </w:t>
            </w:r>
            <w:r>
              <w:rPr>
                <w:sz w:val="18"/>
              </w:rPr>
              <w:br/>
            </w:r>
            <w:r>
              <w:rPr>
                <w:sz w:val="18"/>
              </w:rPr>
              <w:t>(0.79 in)</w:t>
            </w:r>
          </w:p>
        </w:tc>
        <w:tc>
          <w:tcPr>
            <w:tcW w:w="1870" w:type="dxa"/>
            <w:tcBorders>
              <w:top w:val="single" w:color="auto" w:sz="6" w:space="0"/>
              <w:left w:val="single" w:color="auto" w:sz="6" w:space="0"/>
              <w:bottom w:val="single" w:color="auto" w:sz="6" w:space="0"/>
              <w:right w:val="single" w:color="auto" w:sz="6" w:space="0"/>
            </w:tcBorders>
          </w:tcPr>
          <w:p w:rsidR="009D2632" w:rsidP="00F311B0" w:rsidRDefault="009D2632" w14:paraId="5018BC8A" w14:textId="77777777">
            <w:pPr>
              <w:keepLines/>
              <w:spacing w:line="360" w:lineRule="auto"/>
              <w:jc w:val="center"/>
              <w:rPr>
                <w:sz w:val="18"/>
              </w:rPr>
            </w:pPr>
            <w:r>
              <w:rPr>
                <w:sz w:val="18"/>
              </w:rPr>
              <w:t xml:space="preserve">20 mm </w:t>
            </w:r>
            <w:r>
              <w:rPr>
                <w:sz w:val="18"/>
              </w:rPr>
              <w:br/>
            </w:r>
            <w:r>
              <w:rPr>
                <w:sz w:val="18"/>
              </w:rPr>
              <w:t>(0.79 in)</w:t>
            </w:r>
          </w:p>
        </w:tc>
      </w:tr>
      <w:tr w:rsidR="009D2632" w14:paraId="13BFB999" w14:textId="77777777">
        <w:tblPrEx>
          <w:tblCellMar>
            <w:top w:w="0" w:type="dxa"/>
            <w:bottom w:w="0" w:type="dxa"/>
          </w:tblCellMar>
        </w:tblPrEx>
        <w:trPr>
          <w:cantSplit/>
          <w:jc w:val="center"/>
        </w:trPr>
        <w:tc>
          <w:tcPr>
            <w:tcW w:w="1040" w:type="dxa"/>
            <w:tcBorders>
              <w:top w:val="single" w:color="auto" w:sz="6" w:space="0"/>
              <w:left w:val="single" w:color="auto" w:sz="6" w:space="0"/>
              <w:bottom w:val="single" w:color="auto" w:sz="6" w:space="0"/>
              <w:right w:val="single" w:color="auto" w:sz="6" w:space="0"/>
            </w:tcBorders>
          </w:tcPr>
          <w:p w:rsidR="009D2632" w:rsidP="00F311B0" w:rsidRDefault="009D2632" w14:paraId="5D060D95" w14:textId="77777777">
            <w:pPr>
              <w:keepLines/>
              <w:spacing w:line="360" w:lineRule="auto"/>
              <w:rPr>
                <w:sz w:val="18"/>
              </w:rPr>
            </w:pPr>
            <w:r>
              <w:rPr>
                <w:sz w:val="18"/>
              </w:rPr>
              <w:lastRenderedPageBreak/>
              <w:t>Right</w:t>
            </w:r>
          </w:p>
        </w:tc>
        <w:tc>
          <w:tcPr>
            <w:tcW w:w="900" w:type="dxa"/>
            <w:tcBorders>
              <w:top w:val="single" w:color="auto" w:sz="6" w:space="0"/>
              <w:left w:val="single" w:color="auto" w:sz="6" w:space="0"/>
              <w:bottom w:val="single" w:color="auto" w:sz="6" w:space="0"/>
              <w:right w:val="single" w:color="auto" w:sz="6" w:space="0"/>
            </w:tcBorders>
          </w:tcPr>
          <w:p w:rsidR="009D2632" w:rsidP="00F311B0" w:rsidRDefault="009D2632" w14:paraId="4C43EB17" w14:textId="77777777">
            <w:pPr>
              <w:keepLines/>
              <w:spacing w:line="360" w:lineRule="auto"/>
              <w:jc w:val="center"/>
              <w:rPr>
                <w:sz w:val="18"/>
              </w:rPr>
            </w:pPr>
            <w:r>
              <w:rPr>
                <w:sz w:val="18"/>
              </w:rPr>
              <w:t xml:space="preserve">20 mm </w:t>
            </w:r>
            <w:r>
              <w:rPr>
                <w:sz w:val="18"/>
              </w:rPr>
              <w:br/>
            </w:r>
            <w:r>
              <w:rPr>
                <w:sz w:val="18"/>
              </w:rPr>
              <w:t>(0.79 in)</w:t>
            </w:r>
          </w:p>
        </w:tc>
        <w:tc>
          <w:tcPr>
            <w:tcW w:w="1234" w:type="dxa"/>
            <w:tcBorders>
              <w:top w:val="single" w:color="auto" w:sz="6" w:space="0"/>
              <w:left w:val="single" w:color="auto" w:sz="6" w:space="0"/>
              <w:bottom w:val="single" w:color="auto" w:sz="6" w:space="0"/>
              <w:right w:val="single" w:color="auto" w:sz="6" w:space="0"/>
            </w:tcBorders>
          </w:tcPr>
          <w:p w:rsidR="009D2632" w:rsidP="00F311B0" w:rsidRDefault="009D2632" w14:paraId="649EA2A7" w14:textId="77777777">
            <w:pPr>
              <w:keepLines/>
              <w:spacing w:line="360" w:lineRule="auto"/>
              <w:jc w:val="center"/>
              <w:rPr>
                <w:sz w:val="18"/>
              </w:rPr>
            </w:pPr>
            <w:r>
              <w:rPr>
                <w:sz w:val="18"/>
              </w:rPr>
              <w:t xml:space="preserve">20 mm </w:t>
            </w:r>
            <w:r>
              <w:rPr>
                <w:sz w:val="18"/>
              </w:rPr>
              <w:br/>
            </w:r>
            <w:r>
              <w:rPr>
                <w:sz w:val="18"/>
              </w:rPr>
              <w:t>(0.79 in)</w:t>
            </w:r>
          </w:p>
        </w:tc>
        <w:tc>
          <w:tcPr>
            <w:tcW w:w="1870" w:type="dxa"/>
            <w:tcBorders>
              <w:top w:val="single" w:color="auto" w:sz="6" w:space="0"/>
              <w:left w:val="single" w:color="auto" w:sz="6" w:space="0"/>
              <w:bottom w:val="single" w:color="auto" w:sz="6" w:space="0"/>
              <w:right w:val="single" w:color="auto" w:sz="6" w:space="0"/>
            </w:tcBorders>
          </w:tcPr>
          <w:p w:rsidR="009D2632" w:rsidP="00F311B0" w:rsidRDefault="009D2632" w14:paraId="34D2BD94" w14:textId="77777777">
            <w:pPr>
              <w:keepLines/>
              <w:spacing w:line="360" w:lineRule="auto"/>
              <w:jc w:val="center"/>
              <w:rPr>
                <w:sz w:val="18"/>
              </w:rPr>
            </w:pPr>
            <w:r>
              <w:rPr>
                <w:sz w:val="18"/>
              </w:rPr>
              <w:t xml:space="preserve">26 mm </w:t>
            </w:r>
            <w:r>
              <w:rPr>
                <w:sz w:val="18"/>
              </w:rPr>
              <w:br/>
            </w:r>
            <w:r>
              <w:rPr>
                <w:sz w:val="18"/>
              </w:rPr>
              <w:t>(1.0 in)</w:t>
            </w:r>
          </w:p>
        </w:tc>
      </w:tr>
    </w:tbl>
    <w:p w:rsidR="009D2632" w:rsidP="00F311B0" w:rsidRDefault="009D2632" w14:paraId="3D3FEC76" w14:textId="77777777">
      <w:pPr>
        <w:pStyle w:val="Heading2"/>
        <w:spacing w:line="360" w:lineRule="auto"/>
      </w:pPr>
      <w:r>
        <w:t>Headers and Footers</w:t>
      </w:r>
    </w:p>
    <w:p w:rsidR="009D2632" w:rsidP="00F311B0" w:rsidRDefault="009D2632" w14:paraId="585F4874" w14:textId="77777777">
      <w:pPr>
        <w:pStyle w:val="conftext"/>
        <w:spacing w:line="360" w:lineRule="auto"/>
      </w:pPr>
      <w:r>
        <w:t xml:space="preserve">Place the name, </w:t>
      </w:r>
      <w:proofErr w:type="gramStart"/>
      <w:r>
        <w:t>location</w:t>
      </w:r>
      <w:proofErr w:type="gramEnd"/>
      <w:r>
        <w:t xml:space="preserve"> and date of the conference in the header. Place the paper status number (PSN) in the footer. </w:t>
      </w:r>
    </w:p>
    <w:p w:rsidR="009D2632" w:rsidP="00F311B0" w:rsidRDefault="009D2632" w14:paraId="5A6B5EF5" w14:textId="77777777">
      <w:pPr>
        <w:pStyle w:val="conftext"/>
        <w:spacing w:line="360" w:lineRule="auto"/>
      </w:pPr>
      <w:r>
        <w:t xml:space="preserve">A PSN is a sequential number (assigned by the conference editors) that incorporates meaningful information about individual proceedings papers and makes it easier for authors and editors to track papers. </w:t>
      </w:r>
    </w:p>
    <w:p w:rsidR="009D2632" w:rsidP="00F311B0" w:rsidRDefault="004F17C0" w14:paraId="436B5DE6" w14:textId="2467938E">
      <w:pPr>
        <w:pStyle w:val="Heading1"/>
        <w:spacing w:line="360" w:lineRule="auto"/>
      </w:pPr>
      <w:r>
        <w:t>Results and discussion</w:t>
      </w:r>
    </w:p>
    <w:p w:rsidRPr="003D1B76" w:rsidR="003D1B76" w:rsidP="003D1B76" w:rsidRDefault="003D1B76" w14:paraId="7E706112" w14:textId="77777777">
      <w:pPr>
        <w:pStyle w:val="conftext"/>
        <w:spacing w:line="360" w:lineRule="auto"/>
      </w:pPr>
    </w:p>
    <w:p w:rsidR="009D2632" w:rsidP="00F311B0" w:rsidRDefault="004F17C0" w14:paraId="3848FE81" w14:textId="4708F513">
      <w:pPr>
        <w:pStyle w:val="Heading1"/>
        <w:spacing w:line="360" w:lineRule="auto"/>
      </w:pPr>
      <w:r>
        <w:t>Conclusion</w:t>
      </w:r>
    </w:p>
    <w:p w:rsidR="00E40183" w:rsidP="00F311B0" w:rsidRDefault="00E40183" w14:paraId="63586437" w14:textId="77777777">
      <w:pPr>
        <w:pStyle w:val="confbulletedtext"/>
        <w:numPr>
          <w:ilvl w:val="0"/>
          <w:numId w:val="23"/>
        </w:numPr>
        <w:spacing w:line="360" w:lineRule="auto"/>
      </w:pPr>
      <w:r>
        <w:t>Proper layout?</w:t>
      </w:r>
    </w:p>
    <w:p w:rsidR="00E40183" w:rsidP="00F311B0" w:rsidRDefault="009D2632" w14:paraId="51098B83" w14:textId="77777777">
      <w:pPr>
        <w:pStyle w:val="confbulletedtext"/>
        <w:numPr>
          <w:ilvl w:val="0"/>
          <w:numId w:val="23"/>
        </w:numPr>
        <w:spacing w:line="360" w:lineRule="auto"/>
      </w:pPr>
      <w:r>
        <w:t>Correct fonts?</w:t>
      </w:r>
    </w:p>
    <w:p w:rsidR="00E40183" w:rsidP="00F311B0" w:rsidRDefault="00E40183" w14:paraId="763A1241" w14:textId="77777777">
      <w:pPr>
        <w:pStyle w:val="confbulletedtext"/>
        <w:numPr>
          <w:ilvl w:val="0"/>
          <w:numId w:val="23"/>
        </w:numPr>
        <w:spacing w:line="360" w:lineRule="auto"/>
      </w:pPr>
      <w:r>
        <w:t xml:space="preserve">Conference </w:t>
      </w:r>
      <w:r w:rsidR="009D2632">
        <w:t>informatio</w:t>
      </w:r>
      <w:r>
        <w:t xml:space="preserve">n and PSN in header </w:t>
      </w:r>
      <w:r w:rsidR="009D2632">
        <w:t>and footer?</w:t>
      </w:r>
    </w:p>
    <w:p w:rsidR="00E40183" w:rsidP="00F311B0" w:rsidRDefault="00E40183" w14:paraId="2CDB3682" w14:textId="77777777">
      <w:pPr>
        <w:pStyle w:val="confbulletedtext"/>
        <w:numPr>
          <w:ilvl w:val="0"/>
          <w:numId w:val="23"/>
        </w:numPr>
        <w:spacing w:line="360" w:lineRule="auto"/>
      </w:pPr>
      <w:r>
        <w:t xml:space="preserve">Correct format of title, </w:t>
      </w:r>
      <w:proofErr w:type="spellStart"/>
      <w:r>
        <w:t>authorlist</w:t>
      </w:r>
      <w:proofErr w:type="spellEnd"/>
      <w:r>
        <w:t xml:space="preserve">, </w:t>
      </w:r>
      <w:r w:rsidR="009D2632">
        <w:t>and affiliation?</w:t>
      </w:r>
    </w:p>
    <w:p w:rsidR="009D2632" w:rsidP="00F311B0" w:rsidRDefault="00E40183" w14:paraId="70C6EC78" w14:textId="77777777">
      <w:pPr>
        <w:pStyle w:val="confacknowheading"/>
        <w:spacing w:line="360" w:lineRule="auto"/>
      </w:pPr>
      <w:proofErr w:type="spellStart"/>
      <w:r>
        <w:t>Ack</w:t>
      </w:r>
      <w:r w:rsidR="009D2632">
        <w:t>owledgments</w:t>
      </w:r>
      <w:proofErr w:type="spellEnd"/>
    </w:p>
    <w:p w:rsidR="009D2632" w:rsidP="00F311B0" w:rsidRDefault="009D2632" w14:paraId="1A6AB03B" w14:textId="77777777">
      <w:pPr>
        <w:pStyle w:val="conftext"/>
        <w:spacing w:line="360" w:lineRule="auto"/>
      </w:pPr>
      <w:r>
        <w:t xml:space="preserve">The authors wish to thank </w:t>
      </w:r>
      <w:proofErr w:type="spellStart"/>
      <w:r>
        <w:t>JACoW</w:t>
      </w:r>
      <w:proofErr w:type="spellEnd"/>
      <w:r>
        <w:t xml:space="preserve"> for their guidance in preparing this template. </w:t>
      </w:r>
    </w:p>
    <w:p w:rsidR="009D2632" w:rsidP="00F311B0" w:rsidRDefault="00E40183" w14:paraId="09F78BFF" w14:textId="77777777">
      <w:pPr>
        <w:pStyle w:val="conftext"/>
        <w:spacing w:line="360" w:lineRule="auto"/>
      </w:pPr>
      <w:r>
        <w:t>Work supported by Department of Energy</w:t>
      </w:r>
      <w:r w:rsidR="005907D1">
        <w:t xml:space="preserve"> </w:t>
      </w:r>
      <w:proofErr w:type="gramStart"/>
      <w:r>
        <w:t xml:space="preserve">contract  </w:t>
      </w:r>
      <w:r w:rsidR="009D2632">
        <w:t>DE</w:t>
      </w:r>
      <w:proofErr w:type="gramEnd"/>
      <w:r w:rsidR="009D2632">
        <w:t>-AC03-76SF00515.</w:t>
      </w:r>
    </w:p>
    <w:p w:rsidR="009D2632" w:rsidP="00F311B0" w:rsidRDefault="009D2632" w14:paraId="78C270D4" w14:textId="77777777">
      <w:pPr>
        <w:pStyle w:val="confrefheading"/>
        <w:spacing w:line="360" w:lineRule="auto"/>
      </w:pPr>
      <w:r>
        <w:t>References</w:t>
      </w:r>
    </w:p>
    <w:p w:rsidR="009D2632" w:rsidP="00F311B0" w:rsidRDefault="009D2632" w14:paraId="566F61E3" w14:textId="77777777">
      <w:pPr>
        <w:pStyle w:val="confreferences"/>
        <w:spacing w:line="360" w:lineRule="auto"/>
      </w:pPr>
      <w:r>
        <w:t>[1]</w:t>
      </w:r>
      <w:r>
        <w:tab/>
      </w:r>
      <w:r>
        <w:t xml:space="preserve">A.N. Other, “A Very Interesting Paper”, EPAC’96, </w:t>
      </w:r>
      <w:proofErr w:type="spellStart"/>
      <w:r>
        <w:t>Sitges</w:t>
      </w:r>
      <w:proofErr w:type="spellEnd"/>
      <w:r>
        <w:t>, June 1996.</w:t>
      </w:r>
    </w:p>
    <w:sectPr w:rsidR="009D2632" w:rsidSect="005907D1">
      <w:headerReference w:type="default" r:id="rId14"/>
      <w:footerReference w:type="default" r:id="rId15"/>
      <w:footnotePr>
        <w:numRestart w:val="eachSect"/>
      </w:footnotePr>
      <w:type w:val="continuous"/>
      <w:pgSz w:w="11909" w:h="15826" w:orient="portrait" w:code="1"/>
      <w:pgMar w:top="720" w:right="1138" w:bottom="1138" w:left="1138"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56FB" w:rsidRDefault="00AB56FB" w14:paraId="214CF8FA" w14:textId="77777777">
      <w:r>
        <w:separator/>
      </w:r>
    </w:p>
  </w:endnote>
  <w:endnote w:type="continuationSeparator" w:id="0">
    <w:p w:rsidR="00AB56FB" w:rsidRDefault="00AB56FB" w14:paraId="730801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632" w:rsidRDefault="009D2632" w14:paraId="56DC56B1" w14:textId="77777777">
    <w:pPr>
      <w:pStyle w:val="Footer"/>
      <w:rPr>
        <w:rFonts w:ascii="Palatino" w:hAnsi="Palatino"/>
        <w:b w:val="0"/>
        <w:bCs/>
      </w:rPr>
    </w:pPr>
  </w:p>
  <w:p w:rsidR="009D2632" w:rsidRDefault="009D2632" w14:paraId="5DF6AA6D" w14:textId="77777777">
    <w:pPr>
      <w:pStyle w:val="Footer"/>
    </w:pPr>
    <w:r>
      <w:t>Insert PSN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632" w:rsidRDefault="009D2632" w14:paraId="052F2136" w14:textId="77777777">
    <w:pPr>
      <w:pStyle w:val="Footer"/>
      <w:framePr w:wrap="around" w:hAnchor="margin" w:vAnchor="text" w:xAlign="right" w:y="1"/>
      <w:rPr>
        <w:rStyle w:val="PageNumber"/>
      </w:rPr>
    </w:pPr>
  </w:p>
  <w:p w:rsidRPr="00A12F0E" w:rsidR="00E73D9B" w:rsidRDefault="00E73D9B" w14:paraId="7C19D38E" w14:textId="77777777">
    <w:pPr>
      <w:pStyle w:val="Footer"/>
      <w:rPr>
        <w:b w:val="0"/>
      </w:rPr>
    </w:pPr>
  </w:p>
  <w:p w:rsidRPr="00A12F0E" w:rsidR="009D2632" w:rsidRDefault="009D2632" w14:paraId="05D5DE9C" w14:textId="77777777">
    <w:pPr>
      <w:pStyle w:val="Footer"/>
      <w:rPr>
        <w:b w:val="0"/>
      </w:rPr>
    </w:pPr>
    <w:bookmarkStart w:name="OLE_LINK1" w:id="0"/>
    <w:bookmarkStart w:name="OLE_LINK2" w:id="1"/>
    <w:bookmarkStart w:name="_Hlk69105927" w:id="2"/>
    <w:r w:rsidRPr="00A12F0E">
      <w:rPr>
        <w:b w:val="0"/>
      </w:rPr>
      <w:t>Insert PSN Here</w:t>
    </w:r>
    <w:bookmarkEnd w:id="0"/>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632" w:rsidRDefault="009D2632" w14:paraId="43FA753E" w14:textId="77777777">
    <w:pPr>
      <w:pStyle w:val="Footer"/>
    </w:pPr>
    <w:r>
      <w:t>*Kurt.Hubner@cern.ch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632" w:rsidRDefault="009D2632" w14:paraId="22B8C6D7" w14:textId="77777777">
    <w:pPr>
      <w:pStyle w:val="Footer"/>
      <w:framePr w:wrap="around" w:hAnchor="margin" w:vAnchor="text" w:xAlign="right" w:y="1"/>
      <w:rPr>
        <w:rStyle w:val="PageNumber"/>
      </w:rPr>
    </w:pPr>
  </w:p>
  <w:p w:rsidR="009D2632" w:rsidRDefault="009D2632" w14:paraId="25B0E99E" w14:textId="77777777">
    <w:pPr>
      <w:pStyle w:val="Footer"/>
      <w:rPr>
        <w:rFonts w:ascii="Palatino" w:hAnsi="Palatino"/>
        <w:b w:val="0"/>
        <w:bCs/>
      </w:rPr>
    </w:pPr>
  </w:p>
  <w:p w:rsidRPr="00A12F0E" w:rsidR="00580501" w:rsidP="00580501" w:rsidRDefault="00580501" w14:paraId="0EFF1F21" w14:textId="77777777">
    <w:pPr>
      <w:pStyle w:val="Footer"/>
      <w:rPr>
        <w:b w:val="0"/>
      </w:rPr>
    </w:pPr>
    <w:r w:rsidRPr="00A12F0E">
      <w:rPr>
        <w:b w:val="0"/>
      </w:rPr>
      <w:t>Insert PSN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56FB" w:rsidRDefault="00AB56FB" w14:paraId="31E4D796" w14:textId="77777777">
      <w:r>
        <w:separator/>
      </w:r>
    </w:p>
  </w:footnote>
  <w:footnote w:type="continuationSeparator" w:id="0">
    <w:p w:rsidR="00AB56FB" w:rsidRDefault="00AB56FB" w14:paraId="3BDAB80E" w14:textId="77777777">
      <w:r>
        <w:continuationSeparator/>
      </w:r>
    </w:p>
  </w:footnote>
  <w:footnote w:type="continuationNotice" w:id="1">
    <w:p w:rsidR="00AB56FB" w:rsidRDefault="00AB56FB" w14:paraId="66454CF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632" w:rsidRDefault="009D2632" w14:paraId="41152A0B" w14:textId="77777777">
    <w:pPr>
      <w:pStyle w:val="Header"/>
    </w:pPr>
    <w:r>
      <w:tab/>
    </w:r>
    <w:r>
      <w:rPr>
        <w:i/>
        <w:iCs/>
      </w:rPr>
      <w:t>Place Conference Title, Location, and Dates Here</w:t>
    </w:r>
    <w:r>
      <w:tab/>
    </w:r>
  </w:p>
  <w:p w:rsidR="009D2632" w:rsidRDefault="009D2632" w14:paraId="63FAAC8E" w14:textId="7777777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0501" w:rsidP="00B00C88" w:rsidRDefault="00580501" w14:paraId="6D5E42F2" w14:textId="77777777">
    <w:pPr>
      <w:pStyle w:val="Header"/>
      <w:jc w:val="right"/>
    </w:pPr>
  </w:p>
  <w:p w:rsidR="00B00C88" w:rsidP="00B00C88" w:rsidRDefault="00B00C88" w14:paraId="543B3B31"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2632" w:rsidRDefault="009D2632" w14:paraId="6B67B2F6" w14:textId="77777777">
    <w:pPr>
      <w:pStyle w:val="Header"/>
      <w:tabs>
        <w:tab w:val="right" w:pos="9540"/>
      </w:tabs>
      <w:jc w:val="center"/>
      <w:rPr>
        <w:i/>
        <w:iCs/>
      </w:rPr>
    </w:pPr>
    <w:r>
      <w:rPr>
        <w:i/>
        <w:iCs/>
      </w:rPr>
      <w:tab/>
    </w:r>
    <w:r>
      <w:rPr>
        <w:i/>
        <w:iCs/>
      </w:rPr>
      <w:t xml:space="preserve">SSI 2002, SLAC, August 6-15, </w:t>
    </w:r>
    <w:proofErr w:type="gramStart"/>
    <w:r>
      <w:rPr>
        <w:i/>
        <w:iCs/>
      </w:rPr>
      <w:t>2002</w:t>
    </w:r>
    <w:proofErr w:type="gramEnd"/>
    <w:r>
      <w:rPr>
        <w:i/>
        <w:iCs/>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9D2632" w:rsidRDefault="009D2632" w14:paraId="044973CB" w14:textId="77777777">
    <w:pPr>
      <w:pStyle w:val="Header"/>
      <w:jc w:val="center"/>
      <w:rPr>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0501" w:rsidP="00580501" w:rsidRDefault="00580501" w14:paraId="4E95F1AE" w14:textId="77777777">
    <w:pPr>
      <w:pStyle w:val="Header"/>
      <w:jc w:val="center"/>
      <w:rPr>
        <w:rStyle w:val="PageNumber"/>
      </w:rPr>
    </w:pPr>
    <w:r>
      <w:rPr>
        <w:i/>
        <w:iCs/>
      </w:rPr>
      <w:t xml:space="preserve">                                                   </w:t>
    </w:r>
  </w:p>
  <w:p w:rsidRPr="00580501" w:rsidR="00580501" w:rsidP="00580501" w:rsidRDefault="00580501" w14:paraId="6965873C"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5E9"/>
    <w:multiLevelType w:val="multilevel"/>
    <w:tmpl w:val="158C1ACA"/>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1" w15:restartNumberingAfterBreak="0">
    <w:nsid w:val="02AA734F"/>
    <w:multiLevelType w:val="multilevel"/>
    <w:tmpl w:val="0CD8133E"/>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62726AC"/>
    <w:multiLevelType w:val="hybridMultilevel"/>
    <w:tmpl w:val="9AE0251C"/>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 w15:restartNumberingAfterBreak="0">
    <w:nsid w:val="0A6E4D20"/>
    <w:multiLevelType w:val="multilevel"/>
    <w:tmpl w:val="EFAE6AF8"/>
    <w:lvl w:ilvl="0">
      <w:start w:val="1"/>
      <w:numFmt w:val="decimal"/>
      <w:lvlText w:val="%1."/>
      <w:lvlJc w:val="left"/>
      <w:pPr>
        <w:tabs>
          <w:tab w:val="num" w:pos="0"/>
        </w:tabs>
        <w:ind w:left="0" w:hanging="360"/>
      </w:pPr>
      <w:rPr>
        <w:rFonts w:hint="default"/>
      </w:rPr>
    </w:lvl>
    <w:lvl w:ilvl="1">
      <w:start w:val="1"/>
      <w:numFmt w:val="decimal"/>
      <w:lvlRestart w:val="0"/>
      <w:isLgl/>
      <w:lvlText w:val="%1.%2."/>
      <w:lvlJc w:val="left"/>
      <w:pPr>
        <w:tabs>
          <w:tab w:val="num" w:pos="720"/>
        </w:tabs>
        <w:ind w:left="0" w:firstLine="0"/>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 w15:restartNumberingAfterBreak="0">
    <w:nsid w:val="0C8B69E6"/>
    <w:multiLevelType w:val="hybridMultilevel"/>
    <w:tmpl w:val="C9F8E578"/>
    <w:lvl w:ilvl="0" w:tplc="B98A7B32">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214FD7"/>
    <w:multiLevelType w:val="multilevel"/>
    <w:tmpl w:val="3D8C8DA2"/>
    <w:lvl w:ilvl="0">
      <w:start w:val="1"/>
      <w:numFmt w:val="decimal"/>
      <w:pStyle w:val="confLevel1heading"/>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A0C7373"/>
    <w:multiLevelType w:val="hybridMultilevel"/>
    <w:tmpl w:val="A54CC830"/>
    <w:lvl w:ilvl="0" w:tplc="793A1F8A">
      <w:start w:val="1"/>
      <w:numFmt w:val="bullet"/>
      <w:pStyle w:val="confbulletedtex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241C7AFF"/>
    <w:multiLevelType w:val="hybridMultilevel"/>
    <w:tmpl w:val="CF3024A2"/>
    <w:lvl w:ilvl="0" w:tplc="C9C4F766">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A5822DF"/>
    <w:multiLevelType w:val="hybridMultilevel"/>
    <w:tmpl w:val="326E2A58"/>
    <w:lvl w:ilvl="0" w:tplc="C9229A84">
      <w:start w:val="2"/>
      <w:numFmt w:val="decimal"/>
      <w:lvlText w:val="%1"/>
      <w:lvlJc w:val="left"/>
      <w:pPr>
        <w:tabs>
          <w:tab w:val="num" w:pos="2040"/>
        </w:tabs>
        <w:ind w:left="2040" w:hanging="1680"/>
      </w:pPr>
      <w:rPr>
        <w:rFonts w:hint="default"/>
      </w:rPr>
    </w:lvl>
    <w:lvl w:ilvl="1" w:tplc="C33C89C2">
      <w:start w:val="3"/>
      <w:numFmt w:val="bullet"/>
      <w:lvlText w:val=""/>
      <w:lvlJc w:val="left"/>
      <w:pPr>
        <w:tabs>
          <w:tab w:val="num" w:pos="1440"/>
        </w:tabs>
        <w:ind w:left="1440" w:hanging="360"/>
      </w:pPr>
      <w:rPr>
        <w:rFonts w:hint="default" w:ascii="Wingdings" w:hAnsi="Wingdings" w:eastAsia="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98189E"/>
    <w:multiLevelType w:val="multilevel"/>
    <w:tmpl w:val="14EAC5C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0" w15:restartNumberingAfterBreak="0">
    <w:nsid w:val="357876A2"/>
    <w:multiLevelType w:val="multilevel"/>
    <w:tmpl w:val="67C41FAE"/>
    <w:lvl w:ilvl="0">
      <w:start w:val="1"/>
      <w:numFmt w:val="decimal"/>
      <w:lvlText w:val="%1."/>
      <w:lvlJc w:val="left"/>
      <w:pPr>
        <w:tabs>
          <w:tab w:val="num" w:pos="0"/>
        </w:tabs>
        <w:ind w:left="0" w:hanging="360"/>
      </w:pPr>
      <w:rPr>
        <w:rFonts w:hint="default"/>
      </w:rPr>
    </w:lvl>
    <w:lvl w:ilvl="1">
      <w:start w:val="1"/>
      <w:numFmt w:val="decimal"/>
      <w:lvlRestart w:val="0"/>
      <w:isLgl/>
      <w:lvlText w:val="%1.%2."/>
      <w:lvlJc w:val="left"/>
      <w:pPr>
        <w:tabs>
          <w:tab w:val="num" w:pos="720"/>
        </w:tabs>
        <w:ind w:left="0" w:firstLine="0"/>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11" w15:restartNumberingAfterBreak="0">
    <w:nsid w:val="3D400B39"/>
    <w:multiLevelType w:val="hybridMultilevel"/>
    <w:tmpl w:val="870E9AD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4C837818"/>
    <w:multiLevelType w:val="multilevel"/>
    <w:tmpl w:val="F3AEEF3A"/>
    <w:lvl w:ilvl="0">
      <w:start w:val="1"/>
      <w:numFmt w:val="decimal"/>
      <w:lvlText w:val="%1."/>
      <w:lvlJc w:val="left"/>
      <w:pPr>
        <w:tabs>
          <w:tab w:val="num" w:pos="0"/>
        </w:tabs>
        <w:ind w:left="0" w:hanging="360"/>
      </w:pPr>
      <w:rPr>
        <w:rFonts w:hint="default"/>
      </w:rPr>
    </w:lvl>
    <w:lvl w:ilvl="1">
      <w:start w:val="1"/>
      <w:numFmt w:val="decimal"/>
      <w:lvlRestart w:val="0"/>
      <w:isLgl/>
      <w:lvlText w:val="%1.%2."/>
      <w:lvlJc w:val="left"/>
      <w:pPr>
        <w:tabs>
          <w:tab w:val="num" w:pos="720"/>
        </w:tabs>
        <w:ind w:left="0" w:firstLine="0"/>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13" w15:restartNumberingAfterBreak="0">
    <w:nsid w:val="593A3E04"/>
    <w:multiLevelType w:val="multilevel"/>
    <w:tmpl w:val="7B8AEF0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63371086"/>
    <w:multiLevelType w:val="multilevel"/>
    <w:tmpl w:val="18362576"/>
    <w:lvl w:ilvl="0">
      <w:start w:val="1"/>
      <w:numFmt w:val="decimal"/>
      <w:pStyle w:val="Heading1"/>
      <w:lvlText w:val="%1."/>
      <w:lvlJc w:val="left"/>
      <w:pPr>
        <w:tabs>
          <w:tab w:val="num" w:pos="0"/>
        </w:tabs>
        <w:ind w:left="0" w:hanging="360"/>
      </w:pPr>
      <w:rPr>
        <w:rFonts w:hint="default"/>
      </w:rPr>
    </w:lvl>
    <w:lvl w:ilvl="1">
      <w:start w:val="1"/>
      <w:numFmt w:val="decimal"/>
      <w:pStyle w:val="Heading2"/>
      <w:isLgl/>
      <w:lvlText w:val="%1.%2."/>
      <w:lvlJc w:val="left"/>
      <w:pPr>
        <w:tabs>
          <w:tab w:val="num" w:pos="720"/>
        </w:tabs>
        <w:ind w:left="0" w:firstLine="0"/>
      </w:pPr>
      <w:rPr>
        <w:rFonts w:hint="default"/>
      </w:rPr>
    </w:lvl>
    <w:lvl w:ilvl="2">
      <w:start w:val="1"/>
      <w:numFmt w:val="decimal"/>
      <w:pStyle w:val="Heading3"/>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15" w15:restartNumberingAfterBreak="0">
    <w:nsid w:val="6C861A14"/>
    <w:multiLevelType w:val="hybridMultilevel"/>
    <w:tmpl w:val="0DF8680C"/>
    <w:lvl w:ilvl="0" w:tplc="BA7233E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3FE1F75"/>
    <w:multiLevelType w:val="hybridMultilevel"/>
    <w:tmpl w:val="1B387942"/>
    <w:lvl w:ilvl="0" w:tplc="04090001">
      <w:start w:val="1"/>
      <w:numFmt w:val="bullet"/>
      <w:lvlText w:val=""/>
      <w:lvlJc w:val="left"/>
      <w:pPr>
        <w:tabs>
          <w:tab w:val="num" w:pos="530"/>
        </w:tabs>
        <w:ind w:left="530" w:hanging="360"/>
      </w:pPr>
      <w:rPr>
        <w:rFonts w:hint="default" w:ascii="Symbol" w:hAnsi="Symbol"/>
      </w:rPr>
    </w:lvl>
    <w:lvl w:ilvl="1" w:tplc="04090003">
      <w:start w:val="1"/>
      <w:numFmt w:val="bullet"/>
      <w:lvlText w:val="o"/>
      <w:lvlJc w:val="left"/>
      <w:pPr>
        <w:tabs>
          <w:tab w:val="num" w:pos="1250"/>
        </w:tabs>
        <w:ind w:left="1250" w:hanging="360"/>
      </w:pPr>
      <w:rPr>
        <w:rFonts w:hint="default" w:ascii="Courier New" w:hAnsi="Courier New"/>
      </w:rPr>
    </w:lvl>
    <w:lvl w:ilvl="2" w:tplc="04090005" w:tentative="1">
      <w:start w:val="1"/>
      <w:numFmt w:val="bullet"/>
      <w:lvlText w:val=""/>
      <w:lvlJc w:val="left"/>
      <w:pPr>
        <w:tabs>
          <w:tab w:val="num" w:pos="1970"/>
        </w:tabs>
        <w:ind w:left="1970" w:hanging="360"/>
      </w:pPr>
      <w:rPr>
        <w:rFonts w:hint="default" w:ascii="Wingdings" w:hAnsi="Wingdings"/>
      </w:rPr>
    </w:lvl>
    <w:lvl w:ilvl="3" w:tplc="04090001" w:tentative="1">
      <w:start w:val="1"/>
      <w:numFmt w:val="bullet"/>
      <w:lvlText w:val=""/>
      <w:lvlJc w:val="left"/>
      <w:pPr>
        <w:tabs>
          <w:tab w:val="num" w:pos="2690"/>
        </w:tabs>
        <w:ind w:left="2690" w:hanging="360"/>
      </w:pPr>
      <w:rPr>
        <w:rFonts w:hint="default" w:ascii="Symbol" w:hAnsi="Symbol"/>
      </w:rPr>
    </w:lvl>
    <w:lvl w:ilvl="4" w:tplc="04090003" w:tentative="1">
      <w:start w:val="1"/>
      <w:numFmt w:val="bullet"/>
      <w:lvlText w:val="o"/>
      <w:lvlJc w:val="left"/>
      <w:pPr>
        <w:tabs>
          <w:tab w:val="num" w:pos="3410"/>
        </w:tabs>
        <w:ind w:left="3410" w:hanging="360"/>
      </w:pPr>
      <w:rPr>
        <w:rFonts w:hint="default" w:ascii="Courier New" w:hAnsi="Courier New"/>
      </w:rPr>
    </w:lvl>
    <w:lvl w:ilvl="5" w:tplc="04090005" w:tentative="1">
      <w:start w:val="1"/>
      <w:numFmt w:val="bullet"/>
      <w:lvlText w:val=""/>
      <w:lvlJc w:val="left"/>
      <w:pPr>
        <w:tabs>
          <w:tab w:val="num" w:pos="4130"/>
        </w:tabs>
        <w:ind w:left="4130" w:hanging="360"/>
      </w:pPr>
      <w:rPr>
        <w:rFonts w:hint="default" w:ascii="Wingdings" w:hAnsi="Wingdings"/>
      </w:rPr>
    </w:lvl>
    <w:lvl w:ilvl="6" w:tplc="04090001" w:tentative="1">
      <w:start w:val="1"/>
      <w:numFmt w:val="bullet"/>
      <w:lvlText w:val=""/>
      <w:lvlJc w:val="left"/>
      <w:pPr>
        <w:tabs>
          <w:tab w:val="num" w:pos="4850"/>
        </w:tabs>
        <w:ind w:left="4850" w:hanging="360"/>
      </w:pPr>
      <w:rPr>
        <w:rFonts w:hint="default" w:ascii="Symbol" w:hAnsi="Symbol"/>
      </w:rPr>
    </w:lvl>
    <w:lvl w:ilvl="7" w:tplc="04090003" w:tentative="1">
      <w:start w:val="1"/>
      <w:numFmt w:val="bullet"/>
      <w:lvlText w:val="o"/>
      <w:lvlJc w:val="left"/>
      <w:pPr>
        <w:tabs>
          <w:tab w:val="num" w:pos="5570"/>
        </w:tabs>
        <w:ind w:left="5570" w:hanging="360"/>
      </w:pPr>
      <w:rPr>
        <w:rFonts w:hint="default" w:ascii="Courier New" w:hAnsi="Courier New"/>
      </w:rPr>
    </w:lvl>
    <w:lvl w:ilvl="8" w:tplc="04090005" w:tentative="1">
      <w:start w:val="1"/>
      <w:numFmt w:val="bullet"/>
      <w:lvlText w:val=""/>
      <w:lvlJc w:val="left"/>
      <w:pPr>
        <w:tabs>
          <w:tab w:val="num" w:pos="6290"/>
        </w:tabs>
        <w:ind w:left="6290" w:hanging="360"/>
      </w:pPr>
      <w:rPr>
        <w:rFonts w:hint="default" w:ascii="Wingdings" w:hAnsi="Wingdings"/>
      </w:rPr>
    </w:lvl>
  </w:abstractNum>
  <w:abstractNum w:abstractNumId="17" w15:restartNumberingAfterBreak="0">
    <w:nsid w:val="7F193537"/>
    <w:multiLevelType w:val="hybridMultilevel"/>
    <w:tmpl w:val="A9E649D8"/>
    <w:lvl w:ilvl="0" w:tplc="04090001">
      <w:start w:val="10"/>
      <w:numFmt w:val="bullet"/>
      <w:lvlText w:val=""/>
      <w:lvlJc w:val="left"/>
      <w:pPr>
        <w:tabs>
          <w:tab w:val="num" w:pos="720"/>
        </w:tabs>
        <w:ind w:left="720" w:hanging="360"/>
      </w:pPr>
      <w:rPr>
        <w:rFonts w:hint="default" w:ascii="Symbol" w:hAnsi="Symbol"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8"/>
  </w:num>
  <w:num w:numId="2">
    <w:abstractNumId w:val="7"/>
  </w:num>
  <w:num w:numId="3">
    <w:abstractNumId w:val="4"/>
  </w:num>
  <w:num w:numId="4">
    <w:abstractNumId w:val="15"/>
  </w:num>
  <w:num w:numId="5">
    <w:abstractNumId w:val="9"/>
  </w:num>
  <w:num w:numId="6">
    <w:abstractNumId w:val="13"/>
  </w:num>
  <w:num w:numId="7">
    <w:abstractNumId w:val="0"/>
  </w:num>
  <w:num w:numId="8">
    <w:abstractNumId w:val="1"/>
  </w:num>
  <w:num w:numId="9">
    <w:abstractNumId w:val="12"/>
  </w:num>
  <w:num w:numId="10">
    <w:abstractNumId w:val="6"/>
  </w:num>
  <w:num w:numId="11">
    <w:abstractNumId w:val="16"/>
  </w:num>
  <w:num w:numId="12">
    <w:abstractNumId w:val="12"/>
    <w:lvlOverride w:ilvl="0">
      <w:lvl w:ilvl="0">
        <w:start w:val="1"/>
        <w:numFmt w:val="decimal"/>
        <w:lvlText w:val="%1."/>
        <w:lvlJc w:val="left"/>
        <w:pPr>
          <w:tabs>
            <w:tab w:val="num" w:pos="0"/>
          </w:tabs>
          <w:ind w:left="0" w:hanging="360"/>
        </w:pPr>
        <w:rPr>
          <w:rFonts w:hint="default"/>
        </w:rPr>
      </w:lvl>
    </w:lvlOverride>
    <w:lvlOverride w:ilvl="1">
      <w:lvl w:ilvl="1">
        <w:start w:val="1"/>
        <w:numFmt w:val="decimal"/>
        <w:lvlRestart w:val="0"/>
        <w:isLgl/>
        <w:lvlText w:val="%1.%2."/>
        <w:lvlJc w:val="left"/>
        <w:pPr>
          <w:tabs>
            <w:tab w:val="num" w:pos="720"/>
          </w:tabs>
          <w:ind w:left="0" w:firstLine="0"/>
        </w:pPr>
        <w:rPr>
          <w:rFonts w:hint="default"/>
        </w:rPr>
      </w:lvl>
    </w:lvlOverride>
    <w:lvlOverride w:ilvl="2">
      <w:lvl w:ilvl="2">
        <w:start w:val="1"/>
        <w:numFmt w:val="decimal"/>
        <w:lvlText w:val="%1.%2.%3."/>
        <w:lvlJc w:val="left"/>
        <w:pPr>
          <w:tabs>
            <w:tab w:val="num" w:pos="864"/>
          </w:tabs>
          <w:ind w:left="864" w:hanging="504"/>
        </w:pPr>
        <w:rPr>
          <w:rFonts w:hint="default"/>
        </w:rPr>
      </w:lvl>
    </w:lvlOverride>
    <w:lvlOverride w:ilvl="3">
      <w:lvl w:ilvl="3">
        <w:start w:val="1"/>
        <w:numFmt w:val="decimal"/>
        <w:lvlText w:val="%1.%2.%3.%4."/>
        <w:lvlJc w:val="left"/>
        <w:pPr>
          <w:tabs>
            <w:tab w:val="num" w:pos="1440"/>
          </w:tabs>
          <w:ind w:left="1368" w:hanging="648"/>
        </w:pPr>
        <w:rPr>
          <w:rFonts w:hint="default"/>
        </w:rPr>
      </w:lvl>
    </w:lvlOverride>
    <w:lvlOverride w:ilvl="4">
      <w:lvl w:ilvl="4">
        <w:start w:val="1"/>
        <w:numFmt w:val="decimal"/>
        <w:lvlText w:val="%1.%2.%3.%4.%5."/>
        <w:lvlJc w:val="left"/>
        <w:pPr>
          <w:tabs>
            <w:tab w:val="num" w:pos="1872"/>
          </w:tabs>
          <w:ind w:left="1872" w:hanging="792"/>
        </w:pPr>
        <w:rPr>
          <w:rFonts w:hint="default"/>
        </w:rPr>
      </w:lvl>
    </w:lvlOverride>
    <w:lvlOverride w:ilvl="5">
      <w:lvl w:ilvl="5">
        <w:start w:val="1"/>
        <w:numFmt w:val="decimal"/>
        <w:lvlText w:val="%1.%2.%3.%4.%5.%6."/>
        <w:lvlJc w:val="left"/>
        <w:pPr>
          <w:tabs>
            <w:tab w:val="num" w:pos="2376"/>
          </w:tabs>
          <w:ind w:left="2376" w:hanging="936"/>
        </w:pPr>
        <w:rPr>
          <w:rFonts w:hint="default"/>
        </w:rPr>
      </w:lvl>
    </w:lvlOverride>
    <w:lvlOverride w:ilvl="6">
      <w:lvl w:ilvl="6">
        <w:start w:val="1"/>
        <w:numFmt w:val="decimal"/>
        <w:lvlText w:val="%1.%2.%3.%4.%5.%6.%7."/>
        <w:lvlJc w:val="left"/>
        <w:pPr>
          <w:tabs>
            <w:tab w:val="num" w:pos="2880"/>
          </w:tabs>
          <w:ind w:left="2880" w:hanging="1080"/>
        </w:pPr>
        <w:rPr>
          <w:rFonts w:hint="default"/>
        </w:rPr>
      </w:lvl>
    </w:lvlOverride>
    <w:lvlOverride w:ilvl="7">
      <w:lvl w:ilvl="7">
        <w:start w:val="1"/>
        <w:numFmt w:val="decimal"/>
        <w:lvlText w:val="%1.%2.%3.%4.%5.%6.%7.%8."/>
        <w:lvlJc w:val="left"/>
        <w:pPr>
          <w:tabs>
            <w:tab w:val="num" w:pos="3384"/>
          </w:tabs>
          <w:ind w:left="3384" w:hanging="1224"/>
        </w:pPr>
        <w:rPr>
          <w:rFonts w:hint="default"/>
        </w:rPr>
      </w:lvl>
    </w:lvlOverride>
    <w:lvlOverride w:ilvl="8">
      <w:lvl w:ilvl="8">
        <w:start w:val="1"/>
        <w:numFmt w:val="decimal"/>
        <w:lvlText w:val="%1.%2.%3.%4.%5.%6.%7.%8.%9."/>
        <w:lvlJc w:val="left"/>
        <w:pPr>
          <w:tabs>
            <w:tab w:val="num" w:pos="3960"/>
          </w:tabs>
          <w:ind w:left="3960" w:hanging="1440"/>
        </w:pPr>
        <w:rPr>
          <w:rFonts w:hint="default"/>
        </w:rPr>
      </w:lvl>
    </w:lvlOverride>
  </w:num>
  <w:num w:numId="13">
    <w:abstractNumId w:val="12"/>
  </w:num>
  <w:num w:numId="1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0"/>
  </w:num>
  <w:num w:numId="19">
    <w:abstractNumId w:val="17"/>
  </w:num>
  <w:num w:numId="20">
    <w:abstractNumId w:val="14"/>
  </w:num>
  <w:num w:numId="21">
    <w:abstractNumId w:val="5"/>
  </w:num>
  <w:num w:numId="22">
    <w:abstractNumId w:val="11"/>
  </w:num>
  <w:num w:numId="2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8"/>
  <w:embedSystemFonts/>
  <w:activeWritingStyle w:lang="en-GB" w:vendorID="64" w:dllVersion="0"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83"/>
    <w:rsid w:val="000F007C"/>
    <w:rsid w:val="001B1885"/>
    <w:rsid w:val="001B45C2"/>
    <w:rsid w:val="002220E7"/>
    <w:rsid w:val="00231746"/>
    <w:rsid w:val="0024518D"/>
    <w:rsid w:val="0026235D"/>
    <w:rsid w:val="0029576F"/>
    <w:rsid w:val="002A5A6E"/>
    <w:rsid w:val="002E18A5"/>
    <w:rsid w:val="003311D8"/>
    <w:rsid w:val="00333EDD"/>
    <w:rsid w:val="00344786"/>
    <w:rsid w:val="003D1B76"/>
    <w:rsid w:val="003D604F"/>
    <w:rsid w:val="003F329F"/>
    <w:rsid w:val="00413C48"/>
    <w:rsid w:val="004366AE"/>
    <w:rsid w:val="00442C2A"/>
    <w:rsid w:val="004B6595"/>
    <w:rsid w:val="004D62A3"/>
    <w:rsid w:val="004F17C0"/>
    <w:rsid w:val="005613F8"/>
    <w:rsid w:val="00575F9D"/>
    <w:rsid w:val="00580501"/>
    <w:rsid w:val="00585D7F"/>
    <w:rsid w:val="005907D1"/>
    <w:rsid w:val="005D776A"/>
    <w:rsid w:val="005E0C5F"/>
    <w:rsid w:val="00625B3F"/>
    <w:rsid w:val="006760C9"/>
    <w:rsid w:val="0069075F"/>
    <w:rsid w:val="006A6BD9"/>
    <w:rsid w:val="006B043D"/>
    <w:rsid w:val="006F4350"/>
    <w:rsid w:val="00864EFE"/>
    <w:rsid w:val="008B122A"/>
    <w:rsid w:val="00967A71"/>
    <w:rsid w:val="00972EBF"/>
    <w:rsid w:val="00991DB0"/>
    <w:rsid w:val="009D2632"/>
    <w:rsid w:val="00A11C9E"/>
    <w:rsid w:val="00A12F0E"/>
    <w:rsid w:val="00AA51CF"/>
    <w:rsid w:val="00AA525D"/>
    <w:rsid w:val="00AB56FB"/>
    <w:rsid w:val="00B00C88"/>
    <w:rsid w:val="00B11EAB"/>
    <w:rsid w:val="00B531D0"/>
    <w:rsid w:val="00B755A3"/>
    <w:rsid w:val="00C20D0E"/>
    <w:rsid w:val="00C61B40"/>
    <w:rsid w:val="00D869A2"/>
    <w:rsid w:val="00D977B4"/>
    <w:rsid w:val="00DA7FB0"/>
    <w:rsid w:val="00DC0CAA"/>
    <w:rsid w:val="00E40183"/>
    <w:rsid w:val="00E73D9B"/>
    <w:rsid w:val="00F311B0"/>
    <w:rsid w:val="00F706B8"/>
    <w:rsid w:val="00F835EF"/>
    <w:rsid w:val="00FE75AE"/>
    <w:rsid w:val="30C86A08"/>
    <w:rsid w:val="398376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97E0E"/>
  <w15:chartTrackingRefBased/>
  <w15:docId w15:val="{7EE9CEAC-CAB6-4841-BD69-7B0C128154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IN"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next w:val="conftext"/>
    <w:qFormat/>
    <w:pPr>
      <w:numPr>
        <w:numId w:val="20"/>
      </w:numPr>
      <w:tabs>
        <w:tab w:val="left" w:pos="360"/>
      </w:tabs>
      <w:spacing w:before="240" w:after="120"/>
      <w:ind w:firstLine="0"/>
      <w:outlineLvl w:val="0"/>
    </w:pPr>
    <w:rPr>
      <w:rFonts w:ascii="Helvetica" w:hAnsi="Helvetica"/>
      <w:b/>
      <w:caps/>
      <w:sz w:val="22"/>
      <w:lang w:val="en-US" w:eastAsia="en-US"/>
    </w:rPr>
  </w:style>
  <w:style w:type="paragraph" w:styleId="Heading2">
    <w:name w:val="heading 2"/>
    <w:next w:val="Normal"/>
    <w:qFormat/>
    <w:pPr>
      <w:numPr>
        <w:ilvl w:val="1"/>
        <w:numId w:val="20"/>
      </w:numPr>
      <w:tabs>
        <w:tab w:val="left" w:pos="547"/>
      </w:tabs>
      <w:spacing w:before="240" w:after="120"/>
      <w:outlineLvl w:val="1"/>
    </w:pPr>
    <w:rPr>
      <w:rFonts w:ascii="Helvetica" w:hAnsi="Helvetica"/>
      <w:b/>
      <w:bCs/>
      <w:sz w:val="22"/>
      <w:lang w:val="en-US" w:eastAsia="en-US"/>
    </w:rPr>
  </w:style>
  <w:style w:type="paragraph" w:styleId="Heading3">
    <w:name w:val="heading 3"/>
    <w:basedOn w:val="Normal"/>
    <w:next w:val="Normal"/>
    <w:qFormat/>
    <w:pPr>
      <w:keepNext/>
      <w:numPr>
        <w:ilvl w:val="2"/>
        <w:numId w:val="20"/>
      </w:numPr>
      <w:tabs>
        <w:tab w:val="left" w:pos="540"/>
      </w:tabs>
      <w:adjustRightInd w:val="0"/>
      <w:ind w:left="432" w:hanging="432"/>
      <w:outlineLvl w:val="2"/>
    </w:pPr>
    <w:rPr>
      <w:rFonts w:ascii="Helvetica" w:hAnsi="Helvetica"/>
      <w:b/>
      <w:bCs/>
      <w:sz w:val="20"/>
    </w:rPr>
  </w:style>
  <w:style w:type="paragraph" w:styleId="Heading4">
    <w:name w:val="heading 4"/>
    <w:next w:val="Normal"/>
    <w:qFormat/>
    <w:pPr>
      <w:keepNext/>
      <w:numPr>
        <w:ilvl w:val="3"/>
        <w:numId w:val="21"/>
      </w:numPr>
      <w:tabs>
        <w:tab w:val="left" w:pos="540"/>
      </w:tabs>
      <w:outlineLvl w:val="3"/>
    </w:pPr>
    <w:rPr>
      <w:rFonts w:ascii="Helvetica" w:hAnsi="Helvetica"/>
      <w:b/>
      <w:bCs/>
      <w:sz w:val="18"/>
      <w:lang w:val="en-US" w:eastAsia="en-US"/>
    </w:rPr>
  </w:style>
  <w:style w:type="paragraph" w:styleId="Heading5">
    <w:name w:val="heading 5"/>
    <w:basedOn w:val="Normal"/>
    <w:next w:val="Normal"/>
    <w:qFormat/>
    <w:pPr>
      <w:keepNext/>
      <w:jc w:val="center"/>
      <w:outlineLvl w:val="4"/>
    </w:pPr>
    <w:rPr>
      <w:i/>
      <w:iCs/>
      <w:sz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conftext" w:customStyle="1">
    <w:name w:val="conf_text"/>
    <w:pPr>
      <w:ind w:firstLine="187"/>
      <w:jc w:val="both"/>
    </w:pPr>
    <w:rPr>
      <w:lang w:val="en-US" w:eastAsia="en-US"/>
    </w:rPr>
  </w:style>
  <w:style w:type="paragraph" w:styleId="tableheading" w:customStyle="1">
    <w:name w:val="table_heading"/>
    <w:pPr>
      <w:jc w:val="center"/>
    </w:pPr>
    <w:rPr>
      <w:b/>
      <w:lang w:val="en-US" w:eastAsia="en-US"/>
    </w:rPr>
  </w:style>
  <w:style w:type="paragraph" w:styleId="confLevel1heading" w:customStyle="1">
    <w:name w:val="conf_Level1_heading"/>
    <w:basedOn w:val="Normal"/>
    <w:pPr>
      <w:numPr>
        <w:numId w:val="21"/>
      </w:numPr>
    </w:pPr>
  </w:style>
  <w:style w:type="paragraph" w:styleId="Header">
    <w:name w:val="header"/>
    <w:basedOn w:val="Normal"/>
    <w:pPr>
      <w:tabs>
        <w:tab w:val="center" w:pos="4788"/>
        <w:tab w:val="right" w:pos="9360"/>
      </w:tabs>
    </w:pPr>
    <w:rPr>
      <w:sz w:val="20"/>
    </w:rPr>
  </w:style>
  <w:style w:type="character" w:styleId="PageNumber">
    <w:name w:val="page number"/>
    <w:basedOn w:val="DefaultParagraphFont"/>
  </w:style>
  <w:style w:type="paragraph" w:styleId="Footer">
    <w:name w:val="footer"/>
    <w:pPr>
      <w:tabs>
        <w:tab w:val="center" w:pos="4320"/>
        <w:tab w:val="right" w:pos="8640"/>
      </w:tabs>
    </w:pPr>
    <w:rPr>
      <w:b/>
      <w:lang w:val="en-US" w:eastAsia="en-US"/>
    </w:rPr>
  </w:style>
  <w:style w:type="character" w:styleId="FootnoteReference">
    <w:name w:val="footnote reference"/>
    <w:basedOn w:val="DefaultParagraphFont"/>
    <w:semiHidden/>
    <w:rPr>
      <w:rFonts w:ascii="Times New Roman" w:hAnsi="Times New Roman"/>
      <w:vertAlign w:val="superscript"/>
    </w:rPr>
  </w:style>
  <w:style w:type="paragraph" w:styleId="confTitle" w:customStyle="1">
    <w:name w:val="conf_Title"/>
    <w:basedOn w:val="Normal"/>
    <w:pPr>
      <w:spacing w:before="120" w:after="120"/>
    </w:pPr>
    <w:rPr>
      <w:rFonts w:ascii="Helvetica" w:hAnsi="Helvetica"/>
      <w:b/>
      <w:sz w:val="28"/>
      <w:szCs w:val="20"/>
      <w:lang w:val="en-US"/>
    </w:rPr>
  </w:style>
  <w:style w:type="paragraph" w:styleId="confAuthors" w:customStyle="1">
    <w:name w:val="conf_Authors"/>
    <w:basedOn w:val="Normal"/>
    <w:pPr>
      <w:spacing w:before="60"/>
      <w:ind w:left="720"/>
    </w:pPr>
    <w:rPr>
      <w:rFonts w:ascii="Helvetica" w:hAnsi="Helvetica"/>
      <w:sz w:val="20"/>
      <w:szCs w:val="20"/>
      <w:lang w:val="en-US"/>
    </w:rPr>
  </w:style>
  <w:style w:type="paragraph" w:styleId="confAffiliation" w:customStyle="1">
    <w:name w:val="conf_Affiliation"/>
    <w:basedOn w:val="Normal"/>
    <w:pPr>
      <w:spacing w:after="60"/>
      <w:ind w:left="720"/>
    </w:pPr>
    <w:rPr>
      <w:rFonts w:ascii="Helvetica" w:hAnsi="Helvetica"/>
      <w:i/>
      <w:sz w:val="20"/>
      <w:szCs w:val="20"/>
      <w:lang w:val="en-US"/>
    </w:rPr>
  </w:style>
  <w:style w:type="paragraph" w:styleId="confabstract" w:customStyle="1">
    <w:name w:val="conf_abstract"/>
    <w:next w:val="conftext"/>
    <w:pPr>
      <w:spacing w:before="240"/>
      <w:ind w:left="720" w:right="720"/>
      <w:jc w:val="both"/>
    </w:pPr>
    <w:rPr>
      <w:sz w:val="16"/>
      <w:lang w:val="en-US" w:eastAsia="en-US"/>
    </w:rPr>
  </w:style>
  <w:style w:type="paragraph" w:styleId="confbulletedtext" w:customStyle="1">
    <w:name w:val="conf_bulleted_text"/>
    <w:pPr>
      <w:numPr>
        <w:numId w:val="10"/>
      </w:numPr>
      <w:tabs>
        <w:tab w:val="clear" w:pos="1080"/>
        <w:tab w:val="left" w:pos="547"/>
      </w:tabs>
      <w:ind w:left="547" w:hanging="187"/>
      <w:jc w:val="both"/>
    </w:pPr>
    <w:rPr>
      <w:lang w:val="en-US" w:eastAsia="en-US"/>
    </w:rPr>
  </w:style>
  <w:style w:type="paragraph" w:styleId="FootnoteText">
    <w:name w:val="footnote text"/>
    <w:semiHidden/>
    <w:rPr>
      <w:rFonts w:ascii="Times" w:hAnsi="Times"/>
      <w:sz w:val="18"/>
      <w:lang w:val="en-US" w:eastAsia="en-US"/>
    </w:rPr>
  </w:style>
  <w:style w:type="paragraph" w:styleId="conffigurelabel" w:customStyle="1">
    <w:name w:val="conf_figure_label"/>
    <w:rPr>
      <w:lang w:val="en-US" w:eastAsia="en-US"/>
    </w:rPr>
  </w:style>
  <w:style w:type="paragraph" w:styleId="conftablelabel" w:customStyle="1">
    <w:name w:val="conf_table_label"/>
    <w:pPr>
      <w:spacing w:before="120"/>
    </w:pPr>
    <w:rPr>
      <w:lang w:val="en-US" w:eastAsia="en-US"/>
    </w:rPr>
  </w:style>
  <w:style w:type="paragraph" w:styleId="confrefheading" w:customStyle="1">
    <w:name w:val="conf_ref_heading"/>
    <w:pPr>
      <w:spacing w:before="240" w:after="120"/>
    </w:pPr>
    <w:rPr>
      <w:rFonts w:ascii="Helvetica" w:hAnsi="Helvetica"/>
      <w:b/>
      <w:sz w:val="22"/>
      <w:lang w:val="en-US" w:eastAsia="en-US"/>
    </w:rPr>
  </w:style>
  <w:style w:type="paragraph" w:styleId="confreferences" w:customStyle="1">
    <w:name w:val="conf_references"/>
    <w:pPr>
      <w:ind w:left="547" w:hanging="547"/>
    </w:pPr>
    <w:rPr>
      <w:lang w:val="en-US" w:eastAsia="en-US"/>
    </w:rPr>
  </w:style>
  <w:style w:type="character" w:styleId="Hyperlink">
    <w:name w:val="Hyperlink"/>
    <w:basedOn w:val="DefaultParagraphFont"/>
    <w:rsid w:val="00625B3F"/>
    <w:rPr>
      <w:color w:val="0000FF"/>
      <w:u w:val="single"/>
    </w:rPr>
  </w:style>
  <w:style w:type="paragraph" w:styleId="confacknowheading" w:customStyle="1">
    <w:name w:val="conf_acknow_heading"/>
    <w:pPr>
      <w:spacing w:before="240" w:after="120"/>
    </w:pPr>
    <w:rPr>
      <w:rFonts w:ascii="Helvetica" w:hAnsi="Helvetica"/>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eader" Target="header4.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L:\TechPubs\ePubs\templates\word\slac_conf_0305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L:\TechPubs\ePubs\templates\word\slac_conf_030519.dot</ap:Template>
  <ap:Application>Microsoft Word for the web</ap:Application>
  <ap:DocSecurity>0</ap:DocSecurity>
  <ap:ScaleCrop>false</ap:ScaleCrop>
  <ap:Company>SLAC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MS Word Template for SLAC Documents - One Column</dc:title>
  <dc:subject/>
  <dc:creator>west</dc:creator>
  <keywords/>
  <dc:description/>
  <lastModifiedBy>Ramsharan Rangarajan</lastModifiedBy>
  <revision>3</revision>
  <lastPrinted>2005-08-22T08:06:00.0000000Z</lastPrinted>
  <dcterms:created xsi:type="dcterms:W3CDTF">2022-04-21T10:27:00.0000000Z</dcterms:created>
  <dcterms:modified xsi:type="dcterms:W3CDTF">2022-04-22T15:42:32.6575913Z</dcterms:modified>
</coreProperties>
</file>